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仿宋"/>
          <w:color w:val="000000"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ТРКИ</w:t>
      </w:r>
      <w:r>
        <w:rPr>
          <w:rFonts w:hint="eastAsia"/>
          <w:b/>
          <w:sz w:val="36"/>
          <w:szCs w:val="36"/>
        </w:rPr>
        <w:t>报名登记表填写说明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为了考生能够正确填写</w:t>
      </w:r>
      <w:r>
        <w:rPr>
          <w:rFonts w:ascii="Times New Roman" w:hAnsi="Times New Roman" w:eastAsia="仿宋_GB2312"/>
          <w:sz w:val="30"/>
          <w:szCs w:val="30"/>
          <w:lang w:val="ru-RU"/>
        </w:rPr>
        <w:t>ТРКИ</w:t>
      </w:r>
      <w:r>
        <w:rPr>
          <w:rFonts w:hint="eastAsia" w:ascii="仿宋_GB2312" w:eastAsia="仿宋_GB2312"/>
          <w:sz w:val="30"/>
          <w:szCs w:val="30"/>
        </w:rPr>
        <w:t>报名登记表，主要填表项目说明如下：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一、考生姓名中文填写通常没问题，英文和俄文经常填写错误，英文姓名应该填写护照上面的拼音，俄文姓名直接音译。填表示例：张三，英文为：</w:t>
      </w:r>
      <w:r>
        <w:rPr>
          <w:rFonts w:ascii="Times New Roman" w:hAnsi="Times New Roman" w:eastAsia="仿宋_GB2312"/>
          <w:sz w:val="30"/>
          <w:szCs w:val="30"/>
        </w:rPr>
        <w:t>ZHANG SAN,</w:t>
      </w:r>
      <w:r>
        <w:rPr>
          <w:rFonts w:hint="eastAsia" w:ascii="仿宋_GB2312" w:eastAsia="仿宋_GB2312"/>
          <w:sz w:val="30"/>
          <w:szCs w:val="30"/>
        </w:rPr>
        <w:t xml:space="preserve"> 俄文为</w:t>
      </w:r>
      <w:r>
        <w:rPr>
          <w:rFonts w:ascii="Times New Roman" w:hAnsi="Times New Roman" w:eastAsia="仿宋_GB2312"/>
          <w:sz w:val="30"/>
          <w:szCs w:val="30"/>
        </w:rPr>
        <w:t>：ЧЖАН САНЬ.</w:t>
      </w:r>
      <w:r>
        <w:rPr>
          <w:rFonts w:hint="eastAsia" w:ascii="仿宋_GB2312" w:eastAsia="仿宋_GB2312"/>
          <w:sz w:val="30"/>
          <w:szCs w:val="30"/>
        </w:rPr>
        <w:t xml:space="preserve"> 发证只写英文和俄文，姓名一定要填写准确！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二、护照号码及身份证号码需准确填写，个别考生填写错误，查无此人，导致报名失败。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三、手机号码和电子邮箱为主要联系方式，必须准确填写，若报名后手机号码及常用邮箱变更需及时与考试中心联系，否则，直接影响考试通知发送及发证等事宜联系。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考点直接填写考点名称，例如，北京考生填写首选考点：北京第二外国语学院。考点名称可在俄语考试中心网站“各地考点”栏目里，查询考点公示信息。没有公示考点的国内单位自行安排考试，不纳入全国统一考务系统，后期不提供证书查询、成绩查询、用人单位调查、升学免考外语、报考公务员或国有企事业单位出具纸质材料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五、涉及一科或两科补考的考生，需要在备注栏填写上次考试日期及各科成绩。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六、考生通过电子邮箱报名，直接在word里输入姓名和日期即可。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66DDE45-FE47-454F-90CB-FDA0FB47ED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F2932B-1481-4766-B2E5-C60CD9AAD0C3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WYwMTQ5N2Y5NjdmMWJjYzBhNDM3ZDYzMTA4MjYifQ=="/>
  </w:docVars>
  <w:rsids>
    <w:rsidRoot w:val="00D661D7"/>
    <w:rsid w:val="005C3558"/>
    <w:rsid w:val="005D7700"/>
    <w:rsid w:val="00D661D7"/>
    <w:rsid w:val="00F85B84"/>
    <w:rsid w:val="20890DCC"/>
    <w:rsid w:val="3A770D48"/>
    <w:rsid w:val="3CA97DA8"/>
    <w:rsid w:val="40821264"/>
    <w:rsid w:val="492D2B37"/>
    <w:rsid w:val="797A4012"/>
    <w:rsid w:val="7BC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1305</Words>
  <Characters>1496</Characters>
  <Lines>5</Lines>
  <Paragraphs>1</Paragraphs>
  <TotalTime>45</TotalTime>
  <ScaleCrop>false</ScaleCrop>
  <LinksUpToDate>false</LinksUpToDate>
  <CharactersWithSpaces>1604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2023-03-07T08:32:00Z</dcterms:created>
  <dc:creator>1</dc:creator>
  <cp:lastModifiedBy>南昌路小旋风</cp:lastModifiedBy>
  <dcterms:modified xsi:type="dcterms:W3CDTF">2023-03-07T11:29:11Z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30A63F18746A417499AE60E97B6C27E6</vt:lpwstr>
  </property>
</Properties>
</file>